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0C" w:rsidRDefault="00236300" w:rsidP="0023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0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9475076"/>
            <wp:effectExtent l="0" t="0" r="3810" b="0"/>
            <wp:docPr id="2" name="Рисунок 2" descr="G:\ливанова\Тит. 1522\ОП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85" cy="947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3E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разработана на основе:</w:t>
      </w:r>
    </w:p>
    <w:p w:rsidR="00A8563D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558B1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</w:t>
      </w:r>
      <w:proofErr w:type="gramStart"/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вентиляции, 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15.01.2018 № 30), входит в УГС 08.00.00. Техника и технологии строительс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тва;</w:t>
      </w:r>
    </w:p>
    <w:p w:rsidR="00AB4A3E" w:rsidRPr="002558B1" w:rsidRDefault="00AB4A3E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A85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08.02.07 Монтаж и эксплуатация внутренних сантехнических устройств, </w:t>
      </w:r>
    </w:p>
    <w:p w:rsidR="002558B1" w:rsidRDefault="002558B1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кондиционирования воздуха и вентиляции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AB4A3E" w:rsidRDefault="00AB4A3E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воспитания по специальности 08.02.07 Монтаж и экс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</w:t>
      </w:r>
      <w:r w:rsidR="00236300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2022</w:t>
      </w:r>
      <w:bookmarkStart w:id="0" w:name="_GoBack"/>
      <w:bookmarkEnd w:id="0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</w:t>
      </w:r>
      <w:proofErr w:type="gramStart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 «</w:t>
      </w:r>
      <w:proofErr w:type="gramEnd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4A3E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A8563D" w:rsidRPr="00A8563D" w:rsidRDefault="003E4C60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ОП.09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Pr="002558B1" w:rsidRDefault="002558B1" w:rsidP="002558B1">
      <w:pPr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строительства.</w:t>
      </w:r>
    </w:p>
    <w:p w:rsid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558B1" w:rsidRP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Default="008B2683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gramStart"/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 п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рофессиональный</w:t>
      </w:r>
      <w:proofErr w:type="gramEnd"/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цикл (ОП.00 Общепрофессиональные дисциплины)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</w:t>
      </w:r>
      <w:r w:rsidRPr="00255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8B2683" w:rsidRPr="002558B1" w:rsidRDefault="008B2683" w:rsidP="00BD0CB8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BD0CB8">
        <w:rPr>
          <w:rFonts w:ascii="Times New Roman" w:hAnsi="Times New Roman" w:cs="Times New Roman"/>
          <w:sz w:val="26"/>
          <w:szCs w:val="26"/>
        </w:rPr>
        <w:t>;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3.2. Выполнять основы расчета систем водоснабжения и водоотведения, 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4.1. Выполнять подготовительные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 при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монтаже систем отопления, водоснабжения, водоотведения.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4.2.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монтажа  систем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отопления, водоснабжения, водоотведения.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861A06" w:rsidRPr="00BF6773" w:rsidRDefault="00BF6773" w:rsidP="00BF6773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ОП.11 Правовое обеспечение в профессиональной деятельности,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861A06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b/>
          <w:sz w:val="26"/>
          <w:szCs w:val="26"/>
        </w:rPr>
        <w:t>ЛР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BF6773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Соблюдающий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 w:rsidRPr="00BF677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34AD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BF6773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BF6773">
        <w:rPr>
          <w:rFonts w:ascii="Times New Roman" w:hAnsi="Times New Roman" w:cs="Times New Roman"/>
          <w:sz w:val="26"/>
          <w:szCs w:val="26"/>
        </w:rPr>
        <w:t xml:space="preserve"> связи с дисциплинами  </w:t>
      </w:r>
    </w:p>
    <w:p w:rsidR="00A634AD" w:rsidRDefault="00A634AD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про-грамм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ной нагрузки обучающегося – 36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36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6F23FB" w:rsidRDefault="006F23FB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861A06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 аттестация в форме   дифференцированного зачета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923"/>
        <w:gridCol w:w="1134"/>
        <w:gridCol w:w="1344"/>
      </w:tblGrid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6" w:type="pct"/>
            <w:shd w:val="clear" w:color="auto" w:fill="auto"/>
          </w:tcPr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34" w:type="pct"/>
          </w:tcPr>
          <w:p w:rsidR="002558B1" w:rsidRPr="002558B1" w:rsidRDefault="00A634AD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субъектов предпринимательской деятельности и их правовые особенности.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E0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7331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371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4055F8" w:rsidRDefault="005F6643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06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3-4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C763EE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Организация правовой деятельности юридического лица, банкротство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1.Юридическое лицо: понятие, признаки, порядок регистрации,  способы и правовые последствия ликвидации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2.Организационно</w:t>
            </w:r>
            <w:proofErr w:type="gramEnd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-правовые формы юридического лица. Ответственность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юридического  лица</w:t>
            </w:r>
            <w:proofErr w:type="gramEnd"/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C5A1A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Хозяйственные споры, их виды и порядок  их  рассмотрения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F727E2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27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65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283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F727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юридического лица».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A634AD">
        <w:trPr>
          <w:trHeight w:val="264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66" w:type="pct"/>
            <w:shd w:val="clear" w:color="auto" w:fill="auto"/>
            <w:vAlign w:val="bottom"/>
          </w:tcPr>
          <w:p w:rsidR="002558B1" w:rsidRPr="002558B1" w:rsidRDefault="002558B1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F66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525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5F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законодательства Субъекты трудовых правоотношений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</w:tcPr>
          <w:p w:rsidR="003C013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субъекта трудовых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правоотношений,  и</w:t>
            </w:r>
            <w:proofErr w:type="gramEnd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защиты его  прав.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Основания возникновения трудовых отношений.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27E2" w:rsidRPr="002558B1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87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10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54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Трудовой договор: содержание, заключение, расторжение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</w:t>
            </w:r>
            <w:proofErr w:type="gramEnd"/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договор, его содержание, заключение, расторжение. Документы, предъявляемые при приеме на работу.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трудовых договоров.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E0207D" w:rsidRDefault="003C0131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67DEA" w:rsidRPr="002558B1" w:rsidTr="003C0131">
        <w:trPr>
          <w:trHeight w:val="297"/>
        </w:trPr>
        <w:tc>
          <w:tcPr>
            <w:tcW w:w="996" w:type="pct"/>
            <w:vMerge/>
            <w:shd w:val="clear" w:color="auto" w:fill="auto"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67DEA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12</w:t>
            </w:r>
            <w:r w:rsidR="00E67DEA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права и обязанности работника.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права и обязанности работодателя.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67DEA" w:rsidRPr="002558B1" w:rsidRDefault="00E67DEA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34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Изменение трудового договора. Защита персональных данных работника.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E0207D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20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14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проекта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договора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Рабочее время и время отдыха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EC5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 рабочего времени.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  <w:vAlign w:val="center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17-18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 времени отдыха, его виды и правовое регулирование.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Оплата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нормирование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труда по трудовому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Социальное обеспечение и его формы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Гарантии.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9B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труда. 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72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Default="0030437C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Ответственность </w:t>
            </w:r>
            <w:proofErr w:type="gramStart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работодателя  в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оплаты труда.</w:t>
            </w:r>
          </w:p>
          <w:p w:rsidR="00E0207D" w:rsidRPr="002558B1" w:rsidRDefault="00E0207D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2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обеспечения в РФ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распорядок. Дисциплина труда.  Поощрение за труд. Дисциплинарные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взыскания  </w:t>
            </w:r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</w:t>
            </w:r>
            <w:proofErr w:type="gramEnd"/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 и ее формы.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материальной и дисциплинарной  ответственности, и их формы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BB3489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Поощрения за труд.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Дисциплинарные взыскания за нарушения трудовой дисциплины.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их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наложения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снятия.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0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BB3489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BB3489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732223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Прекращение трудового договора.</w:t>
            </w: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Занятие 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бщие основания </w:t>
            </w:r>
            <w:proofErr w:type="gramStart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 трудовых</w:t>
            </w:r>
            <w:proofErr w:type="gramEnd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Расторжение трудового договора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 соглашению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сторон, по инициативе работника. Прекращение срочного трудового договора.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30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Прекращение трудового договора по инициативе работодателя.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9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Прекращение трудового договора по обстоятельствам, не зависящим от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воли сторон.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9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3E3E0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порядок </w:t>
            </w:r>
            <w:proofErr w:type="gramStart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оформления  прекращения</w:t>
            </w:r>
            <w:proofErr w:type="gramEnd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трудового договора.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BB3489" w:rsidRDefault="00BB3489" w:rsidP="00BB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34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30</w:t>
            </w:r>
            <w:r w:rsidR="0030437C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3043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proofErr w:type="gramStart"/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прекращении трудового договора по основаниям, предусмотренным ТК РФ».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507EC2">
        <w:trPr>
          <w:trHeight w:val="743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2.7.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споры и их виды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рассмотрения  трудовых споров в комиссии по трудовым спорам,  суде (порядок подачи заявления, сроки подачи) и других органах.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F72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</w:tcPr>
          <w:p w:rsidR="003C0131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33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4055F8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507EC2">
        <w:trPr>
          <w:trHeight w:val="296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««Защита трудовых прав работника».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68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1E13C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гражданская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уголовная ответственность в области хозяйственного законодательства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33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и 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Гражданская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C763EE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Занятие 35-36. </w:t>
            </w:r>
            <w:r w:rsidRPr="003C0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зачет. 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E0207D"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2558B1" w:rsidRPr="002558B1" w:rsidRDefault="002558B1" w:rsidP="002558B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98" w:rsidRPr="002558B1" w:rsidRDefault="003C0131" w:rsidP="003C0131">
      <w:pPr>
        <w:tabs>
          <w:tab w:val="left" w:pos="1403"/>
          <w:tab w:val="right" w:pos="147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  <w:sectPr w:rsidR="009A28CA" w:rsidRPr="002558B1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861A06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социально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861A06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861A06" w:rsidRPr="00861A06" w:rsidRDefault="00861A06" w:rsidP="00861A06">
      <w:pPr>
        <w:pStyle w:val="a5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1.Хабибулин, А. Г.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 Г.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Хабибулин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, К. Р.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Мурсалимов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— 2-е изд.,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2021. — 364 с. — (Среднее профессиональное образование). - ISBN 978-5-8199-0874-7.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https://znanium.com/catalog/product/1150310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861A06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Тыщенко, А. И.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А.И. Тыщенко. — 4-е изд.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РИОР : ИНФРА-М, 2021. — 221 с. — (Среднее профессиональное образование). — DOI: https://doi.org/10.12737/24252. - ISBN 978-5-369-01657-2.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https://znanium.com/catalog/product/1788152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1945F0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2558B1">
        <w:rPr>
          <w:color w:val="000000"/>
          <w:sz w:val="26"/>
          <w:szCs w:val="26"/>
        </w:rPr>
        <w:t>1 .Конституция</w:t>
      </w:r>
      <w:proofErr w:type="gramEnd"/>
      <w:r w:rsidRPr="002558B1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945F0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, Г. С.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Г. С.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РИОР : ИНФРА-М, 2021. — 177 с. — (Среднее профессиональное образование). - ISBN 978-5-369-01869-9.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https://znanium.com/catalog/product/1461283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507EC2" w:rsidRPr="00507EC2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507EC2">
        <w:rPr>
          <w:rFonts w:eastAsia="Calibri"/>
          <w:sz w:val="26"/>
          <w:szCs w:val="26"/>
          <w:lang w:eastAsia="en-US"/>
        </w:rPr>
        <w:t xml:space="preserve">. Матвеев, Р. Ф. Правовое обеспечение профессиональной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деятельности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краткий курс / Р. Ф. Матвеев. - 3-е изд., </w:t>
      </w:r>
      <w:proofErr w:type="spellStart"/>
      <w:r w:rsidRPr="00507EC2">
        <w:rPr>
          <w:rFonts w:eastAsia="Calibri"/>
          <w:sz w:val="26"/>
          <w:szCs w:val="26"/>
          <w:lang w:eastAsia="en-US"/>
        </w:rPr>
        <w:t>испр</w:t>
      </w:r>
      <w:proofErr w:type="spellEnd"/>
      <w:r w:rsidRPr="00507EC2">
        <w:rPr>
          <w:rFonts w:eastAsia="Calibri"/>
          <w:sz w:val="26"/>
          <w:szCs w:val="26"/>
          <w:lang w:eastAsia="en-US"/>
        </w:rPr>
        <w:t xml:space="preserve">. и доп. -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ФОРУМ : ИНФРА-М, 2020. - 128 с. - (Профессиональное образование). - ISBN 978-5-00091-063-4. -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6" w:history="1">
        <w:r w:rsidRPr="00507EC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https://znanium.com/catalog/product/1061880</w:t>
        </w:r>
      </w:hyperlink>
      <w:r w:rsidRPr="00507EC2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:rsidR="001945F0" w:rsidRPr="002558B1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1945F0" w:rsidRPr="002558B1">
        <w:rPr>
          <w:color w:val="000000"/>
          <w:sz w:val="26"/>
          <w:szCs w:val="26"/>
        </w:rPr>
        <w:t xml:space="preserve">Э.А. </w:t>
      </w:r>
      <w:proofErr w:type="spellStart"/>
      <w:r w:rsidR="001945F0" w:rsidRPr="002558B1">
        <w:rPr>
          <w:color w:val="000000"/>
          <w:sz w:val="26"/>
          <w:szCs w:val="26"/>
        </w:rPr>
        <w:t>Абашин</w:t>
      </w:r>
      <w:proofErr w:type="spellEnd"/>
      <w:r w:rsidR="001945F0" w:rsidRPr="002558B1">
        <w:rPr>
          <w:color w:val="000000"/>
          <w:sz w:val="26"/>
          <w:szCs w:val="26"/>
        </w:rPr>
        <w:t xml:space="preserve"> Арбитраж долг</w:t>
      </w:r>
      <w:r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507EC2" w:rsidP="00507EC2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Pr="002558B1">
        <w:rPr>
          <w:color w:val="000000"/>
          <w:sz w:val="26"/>
          <w:szCs w:val="26"/>
        </w:rPr>
        <w:t xml:space="preserve">В.В. </w:t>
      </w:r>
      <w:proofErr w:type="spellStart"/>
      <w:r w:rsidRPr="002558B1">
        <w:rPr>
          <w:color w:val="000000"/>
          <w:sz w:val="26"/>
          <w:szCs w:val="26"/>
        </w:rPr>
        <w:t>Румынина</w:t>
      </w:r>
      <w:proofErr w:type="spellEnd"/>
      <w:r w:rsidRPr="002558B1">
        <w:rPr>
          <w:b/>
          <w:bCs/>
          <w:color w:val="000000"/>
          <w:sz w:val="26"/>
          <w:szCs w:val="26"/>
        </w:rPr>
        <w:t> </w:t>
      </w:r>
      <w:r w:rsidRPr="002558B1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507E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61A06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6F23FB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61A06" w:rsidRDefault="00861A06" w:rsidP="006F23F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507EC2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07EC2" w:rsidRPr="00507EC2" w:rsidRDefault="00507EC2" w:rsidP="00507EC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8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трудовым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интеллектуальной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сообщений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04.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05. Осуществлять устную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proofErr w:type="spellStart"/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онные</w:t>
            </w:r>
            <w:proofErr w:type="spellEnd"/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технологии в профессиональной деятельности.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Пользоваться профессиональной документацией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знаний федеральных законов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F2568" w:rsidRPr="005A0363" w:rsidRDefault="009F2568" w:rsidP="009F25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291D25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Организовывать и выполнять подготовку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искового заявления о восстановлении на работе в суд. 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 w:rsid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Организовывать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монтажных работ.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пусконаладочны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систем водоснабжения и водоотведения, отопления, вентиляции и кондиционирование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работ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монтажу систем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водоснабжения и водоотведения, отопления, вентиляции и кондиционирования воздуха.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с возложением обязанностей по контролю за главным инженером предприятия.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правовую документацию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оценке качества.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проекты приказов по ТК РФ.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Утвердить и издать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 директора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оборудования систем водоснабжения и водоотведения, отопления,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вентиляции и кондиционирования воздуха на основании рабочих чертежей.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4.3. Осуществлять монтаж систем отопления, водоснабжения, водоотведения в соответствии с требованиями 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юридической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 документации.</w:t>
            </w:r>
          </w:p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об ознакомлении работников с Инструкцией по ТБ.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2517CF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Pr="00770F0B" w:rsidRDefault="00770F0B" w:rsidP="00770F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F744FB" w:rsidRPr="00F744FB" w:rsidRDefault="00770F0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 w:rsidRPr="00BF677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практических</w:t>
            </w:r>
          </w:p>
          <w:p w:rsidR="00ED5222" w:rsidRPr="00ED5222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занятиях.</w:t>
            </w:r>
          </w:p>
          <w:p w:rsidR="00F744FB" w:rsidRPr="00F744FB" w:rsidRDefault="00F744F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рованию положительного образа и поддержанию престижа своей профессии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ыполнение резюме, само презентации</w:t>
            </w:r>
          </w:p>
          <w:p w:rsid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деловых играх, 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принятие реше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тестов</w:t>
            </w:r>
          </w:p>
          <w:p w:rsidR="00F744FB" w:rsidRPr="00F744FB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ообщения, рефераты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4F5" w:rsidRDefault="006834F5">
      <w:pPr>
        <w:spacing w:after="0" w:line="240" w:lineRule="auto"/>
      </w:pPr>
      <w:r>
        <w:separator/>
      </w:r>
    </w:p>
  </w:endnote>
  <w:endnote w:type="continuationSeparator" w:id="0">
    <w:p w:rsidR="006834F5" w:rsidRDefault="0068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A3E" w:rsidRDefault="00AB4A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4F5" w:rsidRDefault="006834F5">
      <w:pPr>
        <w:spacing w:after="0" w:line="240" w:lineRule="auto"/>
      </w:pPr>
      <w:r>
        <w:separator/>
      </w:r>
    </w:p>
  </w:footnote>
  <w:footnote w:type="continuationSeparator" w:id="0">
    <w:p w:rsidR="006834F5" w:rsidRDefault="0068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6300" w:rsidRPr="00236300">
      <w:rPr>
        <w:rFonts w:ascii="Calibri" w:eastAsia="Calibri" w:hAnsi="Calibri" w:cs="Calibri"/>
        <w:noProof/>
      </w:rPr>
      <w:t>17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D6C" w:rsidRDefault="009C0D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  <w:lvlOverride w:ilvl="0">
      <w:startOverride w:val="2"/>
    </w:lvlOverride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A5A63"/>
    <w:rsid w:val="000C14DE"/>
    <w:rsid w:val="00122450"/>
    <w:rsid w:val="0012310B"/>
    <w:rsid w:val="0018330C"/>
    <w:rsid w:val="001945F0"/>
    <w:rsid w:val="001E0E6E"/>
    <w:rsid w:val="00236300"/>
    <w:rsid w:val="002558B1"/>
    <w:rsid w:val="0025731A"/>
    <w:rsid w:val="00291D25"/>
    <w:rsid w:val="0030437C"/>
    <w:rsid w:val="003069D0"/>
    <w:rsid w:val="00324640"/>
    <w:rsid w:val="003C0131"/>
    <w:rsid w:val="003E3E01"/>
    <w:rsid w:val="003E4C60"/>
    <w:rsid w:val="003E5B8E"/>
    <w:rsid w:val="004055F8"/>
    <w:rsid w:val="004726DC"/>
    <w:rsid w:val="004A3BC3"/>
    <w:rsid w:val="004F5FCE"/>
    <w:rsid w:val="00507EC2"/>
    <w:rsid w:val="00555DA1"/>
    <w:rsid w:val="00567ED8"/>
    <w:rsid w:val="005A0363"/>
    <w:rsid w:val="005F6643"/>
    <w:rsid w:val="006834F5"/>
    <w:rsid w:val="00685BD3"/>
    <w:rsid w:val="006F23FB"/>
    <w:rsid w:val="00733106"/>
    <w:rsid w:val="00770F0B"/>
    <w:rsid w:val="007A402B"/>
    <w:rsid w:val="007B2F1C"/>
    <w:rsid w:val="00861A06"/>
    <w:rsid w:val="008B2683"/>
    <w:rsid w:val="009A28CA"/>
    <w:rsid w:val="009B2458"/>
    <w:rsid w:val="009C0D6C"/>
    <w:rsid w:val="009F2568"/>
    <w:rsid w:val="00A634AD"/>
    <w:rsid w:val="00A8563D"/>
    <w:rsid w:val="00AB4A3E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D5BF5"/>
    <w:rsid w:val="00D56225"/>
    <w:rsid w:val="00E0207D"/>
    <w:rsid w:val="00E67DEA"/>
    <w:rsid w:val="00EB1D05"/>
    <w:rsid w:val="00EC5A1A"/>
    <w:rsid w:val="00ED5222"/>
    <w:rsid w:val="00EE045E"/>
    <w:rsid w:val="00F65059"/>
    <w:rsid w:val="00F727E2"/>
    <w:rsid w:val="00F744FB"/>
    <w:rsid w:val="00F915DD"/>
    <w:rsid w:val="00F923F1"/>
    <w:rsid w:val="00F967E8"/>
    <w:rsid w:val="00FA54C1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85B08"/>
  <w15:docId w15:val="{FFE646A1-D1E6-4452-B889-502F2567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50310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18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461283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88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4724-4389-439F-AD47-B1E9C16C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17</Pages>
  <Words>4032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25</cp:revision>
  <dcterms:created xsi:type="dcterms:W3CDTF">2019-11-01T11:29:00Z</dcterms:created>
  <dcterms:modified xsi:type="dcterms:W3CDTF">2022-10-18T19:35:00Z</dcterms:modified>
</cp:coreProperties>
</file>